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264CE" w14:textId="59CFF23E" w:rsidR="00ED58E0" w:rsidRDefault="00FC7FA3" w:rsidP="00FC7FA3">
      <w:pPr>
        <w:pStyle w:val="NoSpacing"/>
        <w:jc w:val="center"/>
        <w:rPr>
          <w:b/>
          <w:sz w:val="32"/>
        </w:rPr>
      </w:pPr>
      <w:r>
        <w:rPr>
          <w:b/>
          <w:sz w:val="32"/>
        </w:rPr>
        <w:t>AP Chemistry 20</w:t>
      </w:r>
      <w:r w:rsidR="00CD1B81">
        <w:rPr>
          <w:b/>
          <w:sz w:val="32"/>
        </w:rPr>
        <w:t>24</w:t>
      </w:r>
      <w:r>
        <w:rPr>
          <w:b/>
          <w:sz w:val="32"/>
        </w:rPr>
        <w:t xml:space="preserve"> – SUMMER ASSIGNMENT</w:t>
      </w:r>
    </w:p>
    <w:p w14:paraId="78C264CF" w14:textId="77777777" w:rsidR="00FC7FA3" w:rsidRDefault="00FC7FA3" w:rsidP="00FC7FA3">
      <w:pPr>
        <w:pStyle w:val="NoSpacing"/>
        <w:jc w:val="center"/>
        <w:rPr>
          <w:b/>
          <w:sz w:val="32"/>
        </w:rPr>
      </w:pPr>
      <w:r>
        <w:rPr>
          <w:b/>
          <w:sz w:val="32"/>
        </w:rPr>
        <w:t>Hazleton Area Academy of Sciences</w:t>
      </w:r>
    </w:p>
    <w:p w14:paraId="78C264D0" w14:textId="77777777" w:rsidR="00FC7FA3" w:rsidRDefault="00FC7FA3" w:rsidP="00FC7FA3">
      <w:pPr>
        <w:pStyle w:val="NoSpacing"/>
        <w:jc w:val="center"/>
        <w:rPr>
          <w:b/>
          <w:sz w:val="32"/>
        </w:rPr>
      </w:pPr>
      <w:r>
        <w:rPr>
          <w:b/>
          <w:sz w:val="32"/>
        </w:rPr>
        <w:t>Mr. Moss</w:t>
      </w:r>
    </w:p>
    <w:p w14:paraId="78C264D1" w14:textId="77777777" w:rsidR="00FC7FA3" w:rsidRDefault="00FC7FA3" w:rsidP="00FC7FA3">
      <w:pPr>
        <w:pStyle w:val="NoSpacing"/>
        <w:jc w:val="center"/>
        <w:rPr>
          <w:b/>
          <w:sz w:val="32"/>
        </w:rPr>
      </w:pPr>
    </w:p>
    <w:p w14:paraId="78C264D2" w14:textId="77777777" w:rsidR="00FC7FA3" w:rsidRDefault="00FC7FA3" w:rsidP="00FC7FA3">
      <w:pPr>
        <w:pStyle w:val="NoSpacing"/>
        <w:rPr>
          <w:b/>
          <w:sz w:val="32"/>
        </w:rPr>
      </w:pPr>
      <w:r>
        <w:rPr>
          <w:b/>
          <w:sz w:val="32"/>
        </w:rPr>
        <w:t>Introduction</w:t>
      </w:r>
    </w:p>
    <w:p w14:paraId="78C264D3" w14:textId="797246C9" w:rsidR="00FC7FA3" w:rsidRDefault="00FC7FA3" w:rsidP="00FC7FA3">
      <w:pPr>
        <w:pStyle w:val="NoSpacing"/>
        <w:rPr>
          <w:sz w:val="32"/>
        </w:rPr>
      </w:pPr>
      <w:r>
        <w:rPr>
          <w:sz w:val="32"/>
        </w:rPr>
        <w:tab/>
        <w:t xml:space="preserve">Welcome to the wonderful world of Advanced Placement Chemistry.  This is a course (and a test) that requires much advanced preparation and work throughout the year.  </w:t>
      </w:r>
      <w:r w:rsidR="0001416E">
        <w:rPr>
          <w:sz w:val="32"/>
        </w:rPr>
        <w:t>Y</w:t>
      </w:r>
      <w:r w:rsidR="00A40B24">
        <w:rPr>
          <w:sz w:val="32"/>
        </w:rPr>
        <w:t xml:space="preserve">ou </w:t>
      </w:r>
      <w:r>
        <w:rPr>
          <w:sz w:val="32"/>
        </w:rPr>
        <w:t>will have to work hard.</w:t>
      </w:r>
    </w:p>
    <w:p w14:paraId="78C264D4" w14:textId="5BF709B7" w:rsidR="0091368A" w:rsidRDefault="0001416E" w:rsidP="00FC7FA3">
      <w:pPr>
        <w:pStyle w:val="NoSpacing"/>
        <w:rPr>
          <w:sz w:val="32"/>
        </w:rPr>
      </w:pPr>
      <w:r>
        <w:rPr>
          <w:sz w:val="32"/>
        </w:rPr>
        <w:t>Unit</w:t>
      </w:r>
      <w:r w:rsidR="00FC7FA3">
        <w:rPr>
          <w:sz w:val="32"/>
        </w:rPr>
        <w:t xml:space="preserve"> tests will be on a college level with questions that truly test your knowledge and understanding of key concepts in Chemistry.  </w:t>
      </w:r>
      <w:r w:rsidR="00877AC0">
        <w:rPr>
          <w:sz w:val="32"/>
        </w:rPr>
        <w:t xml:space="preserve">The questions will come from AP Central and help to prepare you for what to expect on the AP Chem test in May 2025.  </w:t>
      </w:r>
      <w:r w:rsidR="008952BC">
        <w:rPr>
          <w:sz w:val="32"/>
        </w:rPr>
        <w:t>To</w:t>
      </w:r>
      <w:r w:rsidR="00FC7FA3">
        <w:rPr>
          <w:sz w:val="32"/>
        </w:rPr>
        <w:t xml:space="preserve"> be successful on these tests you must work and prepare yourself </w:t>
      </w:r>
      <w:proofErr w:type="gramStart"/>
      <w:r w:rsidR="00FC7FA3">
        <w:rPr>
          <w:sz w:val="32"/>
        </w:rPr>
        <w:t>on a daily basis</w:t>
      </w:r>
      <w:proofErr w:type="gramEnd"/>
      <w:r w:rsidR="00FC7FA3">
        <w:rPr>
          <w:sz w:val="32"/>
        </w:rPr>
        <w:t xml:space="preserve">.  </w:t>
      </w:r>
      <w:r w:rsidR="00FC7FA3" w:rsidRPr="008952BC">
        <w:rPr>
          <w:i/>
          <w:iCs/>
          <w:sz w:val="32"/>
        </w:rPr>
        <w:t>Studying the night before the test will not be enough</w:t>
      </w:r>
      <w:r w:rsidR="008952BC">
        <w:rPr>
          <w:i/>
          <w:iCs/>
          <w:sz w:val="32"/>
        </w:rPr>
        <w:t>!</w:t>
      </w:r>
      <w:r w:rsidR="00FC7FA3">
        <w:rPr>
          <w:sz w:val="32"/>
        </w:rPr>
        <w:t xml:space="preserve">  And although there are certain things that you will have to </w:t>
      </w:r>
      <w:r w:rsidR="00FC7FA3" w:rsidRPr="0071512A">
        <w:rPr>
          <w:b/>
          <w:bCs/>
          <w:sz w:val="32"/>
        </w:rPr>
        <w:t>memorize</w:t>
      </w:r>
      <w:r w:rsidR="00FC7FA3">
        <w:rPr>
          <w:sz w:val="32"/>
        </w:rPr>
        <w:t xml:space="preserve"> to be successful, </w:t>
      </w:r>
      <w:r w:rsidR="00FC7FA3" w:rsidRPr="0071512A">
        <w:rPr>
          <w:i/>
          <w:iCs/>
          <w:sz w:val="32"/>
        </w:rPr>
        <w:t>memorization of concepts will not work in Chemistry</w:t>
      </w:r>
      <w:r w:rsidR="00FC7FA3">
        <w:rPr>
          <w:sz w:val="32"/>
        </w:rPr>
        <w:t xml:space="preserve">.  You must be able to apply your knowledge to answer questions and solve problems that you have not seen before.  That requires </w:t>
      </w:r>
      <w:r w:rsidR="0091368A">
        <w:rPr>
          <w:sz w:val="32"/>
        </w:rPr>
        <w:t>a deeper understanding of the key concepts and theories and being able to manipulate units to convert to a final answer or plan multistep calculations to solve problems.</w:t>
      </w:r>
    </w:p>
    <w:p w14:paraId="78C264D5" w14:textId="77777777" w:rsidR="0091368A" w:rsidRDefault="0091368A" w:rsidP="00FC7FA3">
      <w:pPr>
        <w:pStyle w:val="NoSpacing"/>
        <w:rPr>
          <w:sz w:val="32"/>
        </w:rPr>
      </w:pPr>
    </w:p>
    <w:p w14:paraId="78C264D6" w14:textId="77777777" w:rsidR="0091368A" w:rsidRDefault="0091368A" w:rsidP="00FC7FA3">
      <w:pPr>
        <w:pStyle w:val="NoSpacing"/>
        <w:rPr>
          <w:b/>
          <w:sz w:val="32"/>
        </w:rPr>
      </w:pPr>
      <w:r>
        <w:rPr>
          <w:b/>
          <w:sz w:val="32"/>
        </w:rPr>
        <w:t>Textbook</w:t>
      </w:r>
    </w:p>
    <w:p w14:paraId="78C264D7" w14:textId="77777777" w:rsidR="0091368A" w:rsidRDefault="0091368A" w:rsidP="00FC7FA3">
      <w:pPr>
        <w:pStyle w:val="NoSpacing"/>
        <w:rPr>
          <w:sz w:val="32"/>
        </w:rPr>
      </w:pPr>
      <w:r>
        <w:rPr>
          <w:b/>
          <w:sz w:val="32"/>
        </w:rPr>
        <w:tab/>
      </w:r>
      <w:r>
        <w:rPr>
          <w:sz w:val="32"/>
        </w:rPr>
        <w:t>AP Chemistry – The Central Science (Brown &amp; LeMay) 12</w:t>
      </w:r>
      <w:r w:rsidRPr="0091368A">
        <w:rPr>
          <w:sz w:val="32"/>
          <w:vertAlign w:val="superscript"/>
        </w:rPr>
        <w:t>th</w:t>
      </w:r>
      <w:r>
        <w:rPr>
          <w:sz w:val="32"/>
        </w:rPr>
        <w:t xml:space="preserve"> edition</w:t>
      </w:r>
    </w:p>
    <w:p w14:paraId="78C264D8" w14:textId="3BFE8C8E" w:rsidR="0091368A" w:rsidRDefault="0091368A" w:rsidP="00FC7FA3">
      <w:pPr>
        <w:pStyle w:val="NoSpacing"/>
        <w:rPr>
          <w:sz w:val="32"/>
        </w:rPr>
      </w:pPr>
      <w:r>
        <w:rPr>
          <w:sz w:val="32"/>
        </w:rPr>
        <w:t xml:space="preserve">You may take a copy of the book as well as </w:t>
      </w:r>
      <w:proofErr w:type="gramStart"/>
      <w:r>
        <w:rPr>
          <w:sz w:val="32"/>
        </w:rPr>
        <w:t>the Barron’s</w:t>
      </w:r>
      <w:proofErr w:type="gramEnd"/>
      <w:r>
        <w:rPr>
          <w:sz w:val="32"/>
        </w:rPr>
        <w:t xml:space="preserve"> AP Chemistry Test Prep book over the summer.</w:t>
      </w:r>
      <w:r w:rsidR="00BC4BC2">
        <w:rPr>
          <w:sz w:val="32"/>
        </w:rPr>
        <w:t xml:space="preserve">  This textbook will be used as reference only.  Our curriculum will follow the updated CED from AP Central </w:t>
      </w:r>
      <w:r w:rsidR="00BC5094">
        <w:rPr>
          <w:sz w:val="32"/>
        </w:rPr>
        <w:t xml:space="preserve">that dictates the topics that students need to know </w:t>
      </w:r>
      <w:proofErr w:type="gramStart"/>
      <w:r w:rsidR="00BC5094">
        <w:rPr>
          <w:sz w:val="32"/>
        </w:rPr>
        <w:t>in order to</w:t>
      </w:r>
      <w:proofErr w:type="gramEnd"/>
      <w:r w:rsidR="00BC5094">
        <w:rPr>
          <w:sz w:val="32"/>
        </w:rPr>
        <w:t xml:space="preserve"> be successful on the AP Exam.</w:t>
      </w:r>
    </w:p>
    <w:p w14:paraId="020322E6" w14:textId="77777777" w:rsidR="00BC5094" w:rsidRDefault="00BC5094" w:rsidP="00FC7FA3">
      <w:pPr>
        <w:pStyle w:val="NoSpacing"/>
        <w:rPr>
          <w:sz w:val="32"/>
        </w:rPr>
      </w:pPr>
    </w:p>
    <w:p w14:paraId="78C264DB" w14:textId="77777777" w:rsidR="0091368A" w:rsidRDefault="0091368A" w:rsidP="00FC7FA3">
      <w:pPr>
        <w:pStyle w:val="NoSpacing"/>
        <w:rPr>
          <w:sz w:val="32"/>
        </w:rPr>
      </w:pPr>
    </w:p>
    <w:p w14:paraId="78C264DC" w14:textId="77777777" w:rsidR="00641188" w:rsidRDefault="00641188" w:rsidP="00FC7FA3">
      <w:pPr>
        <w:pStyle w:val="NoSpacing"/>
        <w:rPr>
          <w:sz w:val="32"/>
        </w:rPr>
      </w:pPr>
    </w:p>
    <w:p w14:paraId="78C264DD" w14:textId="77777777" w:rsidR="00641188" w:rsidRDefault="00641188" w:rsidP="00FC7FA3">
      <w:pPr>
        <w:pStyle w:val="NoSpacing"/>
        <w:rPr>
          <w:sz w:val="32"/>
        </w:rPr>
      </w:pPr>
    </w:p>
    <w:p w14:paraId="78C264DE" w14:textId="017393B3" w:rsidR="00641188" w:rsidRDefault="00641188" w:rsidP="00FC7FA3">
      <w:pPr>
        <w:pStyle w:val="NoSpacing"/>
        <w:rPr>
          <w:b/>
          <w:sz w:val="32"/>
        </w:rPr>
      </w:pPr>
      <w:r>
        <w:rPr>
          <w:b/>
          <w:sz w:val="32"/>
        </w:rPr>
        <w:lastRenderedPageBreak/>
        <w:t>Assignment:</w:t>
      </w:r>
    </w:p>
    <w:p w14:paraId="78C264FE" w14:textId="5EAB82FC" w:rsidR="0037518B" w:rsidRPr="009434B1" w:rsidRDefault="00CA417F" w:rsidP="00CA417F">
      <w:pPr>
        <w:pStyle w:val="NoSpacing"/>
        <w:numPr>
          <w:ilvl w:val="0"/>
          <w:numId w:val="1"/>
        </w:numPr>
        <w:rPr>
          <w:sz w:val="32"/>
        </w:rPr>
      </w:pPr>
      <w:r>
        <w:rPr>
          <w:b/>
          <w:sz w:val="32"/>
        </w:rPr>
        <w:t xml:space="preserve"> </w:t>
      </w:r>
      <w:r>
        <w:rPr>
          <w:bCs/>
          <w:sz w:val="32"/>
        </w:rPr>
        <w:t xml:space="preserve">Download the </w:t>
      </w:r>
      <w:r w:rsidRPr="00D63E04">
        <w:rPr>
          <w:b/>
          <w:sz w:val="32"/>
        </w:rPr>
        <w:t>U</w:t>
      </w:r>
      <w:r w:rsidR="008A38B7" w:rsidRPr="00D63E04">
        <w:rPr>
          <w:b/>
          <w:sz w:val="32"/>
        </w:rPr>
        <w:t>NIT 0 Notes (2 documents)</w:t>
      </w:r>
      <w:r w:rsidR="008A38B7">
        <w:rPr>
          <w:bCs/>
          <w:sz w:val="32"/>
        </w:rPr>
        <w:t xml:space="preserve"> from my webpage</w:t>
      </w:r>
      <w:r w:rsidR="009434B1">
        <w:rPr>
          <w:bCs/>
          <w:sz w:val="32"/>
        </w:rPr>
        <w:t xml:space="preserve"> </w:t>
      </w:r>
      <w:hyperlink r:id="rId5" w:history="1">
        <w:r w:rsidR="009434B1">
          <w:rPr>
            <w:rStyle w:val="Hyperlink"/>
          </w:rPr>
          <w:t>Moss, K / AP / College Chemistry (hasdk12.org)</w:t>
        </w:r>
      </w:hyperlink>
    </w:p>
    <w:p w14:paraId="410D31EA" w14:textId="30A70E19" w:rsidR="009434B1" w:rsidRPr="00A02D8B" w:rsidRDefault="009434B1" w:rsidP="009434B1">
      <w:pPr>
        <w:pStyle w:val="NoSpacing"/>
        <w:ind w:left="1080"/>
        <w:rPr>
          <w:sz w:val="32"/>
        </w:rPr>
      </w:pPr>
      <w:r>
        <w:rPr>
          <w:sz w:val="32"/>
        </w:rPr>
        <w:t>These notes will serve as a review of major concepts that you must be familiar with</w:t>
      </w:r>
      <w:r w:rsidR="00B45E55">
        <w:rPr>
          <w:sz w:val="32"/>
        </w:rPr>
        <w:t xml:space="preserve"> from Magnet Chemistry and </w:t>
      </w:r>
      <w:r w:rsidR="00B45E55" w:rsidRPr="005E5403">
        <w:rPr>
          <w:b/>
          <w:bCs/>
          <w:i/>
          <w:iCs/>
          <w:sz w:val="32"/>
        </w:rPr>
        <w:t>will not</w:t>
      </w:r>
      <w:r w:rsidR="00B45E55">
        <w:rPr>
          <w:sz w:val="32"/>
        </w:rPr>
        <w:t xml:space="preserve"> be taught in AP.  You will be expected to know this material.  Use the notes to review and refresh your memory.</w:t>
      </w:r>
    </w:p>
    <w:p w14:paraId="72FF7966" w14:textId="115CD43F" w:rsidR="00A02D8B" w:rsidRPr="00E72645" w:rsidRDefault="00BA229B" w:rsidP="00CA417F">
      <w:pPr>
        <w:pStyle w:val="NoSpacing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Complete the following </w:t>
      </w:r>
      <w:r w:rsidRPr="005E5403">
        <w:rPr>
          <w:b/>
          <w:bCs/>
          <w:sz w:val="32"/>
        </w:rPr>
        <w:t>SUGGESTED PROBLEMS</w:t>
      </w:r>
      <w:r>
        <w:rPr>
          <w:sz w:val="32"/>
        </w:rPr>
        <w:t xml:space="preserve"> from the first 2 chapters of </w:t>
      </w:r>
      <w:r w:rsidR="00F923F2">
        <w:rPr>
          <w:sz w:val="32"/>
        </w:rPr>
        <w:t>the Brown &amp; LeMay textbook.  These are suggested problems and will not be collected for a grade</w:t>
      </w:r>
      <w:r w:rsidR="000B1436">
        <w:rPr>
          <w:sz w:val="32"/>
        </w:rPr>
        <w:t>.  If you feel comfortable with the material</w:t>
      </w:r>
      <w:r w:rsidR="008511DA">
        <w:rPr>
          <w:sz w:val="32"/>
        </w:rPr>
        <w:t>,</w:t>
      </w:r>
      <w:r w:rsidR="000B1436">
        <w:rPr>
          <w:sz w:val="32"/>
        </w:rPr>
        <w:t xml:space="preserve"> then you do not have to do the problems.  I have chosen problems that ALL have the correct answers in the back of the te</w:t>
      </w:r>
      <w:r w:rsidR="00B049FB">
        <w:rPr>
          <w:sz w:val="32"/>
        </w:rPr>
        <w:t xml:space="preserve">xtbook so it will be easy to check your answers.  Be aware that AP requires you to KNOW the formula and charge of all the common ions.  </w:t>
      </w:r>
      <w:r w:rsidR="00B049FB" w:rsidRPr="00651319">
        <w:rPr>
          <w:b/>
          <w:bCs/>
          <w:i/>
          <w:iCs/>
          <w:color w:val="FF0000"/>
          <w:sz w:val="32"/>
        </w:rPr>
        <w:t>NO COMMON ION SHEETS ARE ALLOWED on the tests or on the AP EXAM!!!!!</w:t>
      </w:r>
    </w:p>
    <w:p w14:paraId="5A4EC496" w14:textId="77777777" w:rsidR="00E72645" w:rsidRDefault="00E72645" w:rsidP="00E72645">
      <w:pPr>
        <w:pStyle w:val="NoSpacing"/>
        <w:ind w:left="1080"/>
        <w:rPr>
          <w:b/>
          <w:bCs/>
          <w:i/>
          <w:iCs/>
          <w:color w:val="FF0000"/>
          <w:sz w:val="32"/>
        </w:rPr>
      </w:pPr>
    </w:p>
    <w:p w14:paraId="41473A04" w14:textId="5F179BAE" w:rsidR="00E72645" w:rsidRDefault="00E72645" w:rsidP="00E72645">
      <w:pPr>
        <w:pStyle w:val="NoSpacing"/>
        <w:ind w:left="1080"/>
        <w:rPr>
          <w:b/>
          <w:bCs/>
          <w:sz w:val="32"/>
        </w:rPr>
      </w:pPr>
      <w:r>
        <w:rPr>
          <w:b/>
          <w:bCs/>
          <w:sz w:val="32"/>
        </w:rPr>
        <w:t>SUGGESTED PROBLEMS:</w:t>
      </w:r>
    </w:p>
    <w:p w14:paraId="143A7441" w14:textId="77777777" w:rsidR="006D41FC" w:rsidRPr="006D41FC" w:rsidRDefault="006D41FC" w:rsidP="006D41FC">
      <w:pPr>
        <w:pStyle w:val="NoSpacing"/>
        <w:ind w:left="1080"/>
        <w:rPr>
          <w:i/>
          <w:iCs/>
          <w:sz w:val="32"/>
        </w:rPr>
      </w:pPr>
      <w:r w:rsidRPr="006D41FC">
        <w:rPr>
          <w:i/>
          <w:iCs/>
          <w:sz w:val="32"/>
        </w:rPr>
        <w:t>PAGES 33 - 36</w:t>
      </w:r>
    </w:p>
    <w:p w14:paraId="218AADBE" w14:textId="77777777" w:rsidR="006D41FC" w:rsidRPr="006D41FC" w:rsidRDefault="006D41FC" w:rsidP="006D41FC">
      <w:pPr>
        <w:pStyle w:val="NoSpacing"/>
        <w:ind w:left="1080"/>
        <w:rPr>
          <w:sz w:val="32"/>
        </w:rPr>
      </w:pPr>
      <w:r w:rsidRPr="006D41FC">
        <w:rPr>
          <w:sz w:val="32"/>
        </w:rPr>
        <w:t>1.25</w:t>
      </w:r>
      <w:proofErr w:type="gramStart"/>
      <w:r w:rsidRPr="006D41FC">
        <w:rPr>
          <w:sz w:val="32"/>
        </w:rPr>
        <w:t>,  1.27</w:t>
      </w:r>
      <w:proofErr w:type="gramEnd"/>
      <w:r w:rsidRPr="006D41FC">
        <w:rPr>
          <w:sz w:val="32"/>
        </w:rPr>
        <w:t>, 1.29,  1.35,  1.37, 1.39, 1.45, 1.49</w:t>
      </w:r>
    </w:p>
    <w:p w14:paraId="60381A7A" w14:textId="77777777" w:rsidR="006D41FC" w:rsidRPr="006D41FC" w:rsidRDefault="006D41FC" w:rsidP="006D41FC">
      <w:pPr>
        <w:pStyle w:val="NoSpacing"/>
        <w:ind w:left="1080"/>
        <w:rPr>
          <w:sz w:val="32"/>
        </w:rPr>
      </w:pPr>
    </w:p>
    <w:p w14:paraId="635CACF5" w14:textId="77777777" w:rsidR="006D41FC" w:rsidRPr="006D41FC" w:rsidRDefault="006D41FC" w:rsidP="006D41FC">
      <w:pPr>
        <w:pStyle w:val="NoSpacing"/>
        <w:ind w:left="1080"/>
        <w:rPr>
          <w:i/>
          <w:iCs/>
          <w:sz w:val="32"/>
        </w:rPr>
      </w:pPr>
      <w:r w:rsidRPr="006D41FC">
        <w:rPr>
          <w:i/>
          <w:iCs/>
          <w:sz w:val="32"/>
        </w:rPr>
        <w:t>PAGES 70 - 73</w:t>
      </w:r>
    </w:p>
    <w:p w14:paraId="75642FC2" w14:textId="77777777" w:rsidR="006D41FC" w:rsidRPr="006D41FC" w:rsidRDefault="006D41FC" w:rsidP="006D41FC">
      <w:pPr>
        <w:pStyle w:val="NoSpacing"/>
        <w:ind w:left="1080"/>
        <w:rPr>
          <w:sz w:val="32"/>
        </w:rPr>
      </w:pPr>
      <w:r w:rsidRPr="006D41FC">
        <w:rPr>
          <w:sz w:val="32"/>
        </w:rPr>
        <w:t>2.21, 2.23, 2.25, 2.37, 2.45, 2.51, 2.53, 2.59, 2.61, 2.63, 2.65, 2.67, 2.69, 2.71</w:t>
      </w:r>
    </w:p>
    <w:p w14:paraId="7FD93C88" w14:textId="77777777" w:rsidR="00E72645" w:rsidRPr="00E72645" w:rsidRDefault="00E72645" w:rsidP="00E72645">
      <w:pPr>
        <w:pStyle w:val="NoSpacing"/>
        <w:ind w:left="1080"/>
        <w:rPr>
          <w:sz w:val="32"/>
        </w:rPr>
      </w:pPr>
    </w:p>
    <w:p w14:paraId="78C264FF" w14:textId="6445C26D" w:rsidR="0037518B" w:rsidRPr="005F7363" w:rsidRDefault="005F7363" w:rsidP="005F7363">
      <w:pPr>
        <w:pStyle w:val="NoSpacing"/>
        <w:numPr>
          <w:ilvl w:val="0"/>
          <w:numId w:val="1"/>
        </w:numPr>
        <w:rPr>
          <w:sz w:val="32"/>
        </w:rPr>
      </w:pPr>
      <w:r w:rsidRPr="005F7363">
        <w:rPr>
          <w:sz w:val="32"/>
        </w:rPr>
        <w:t xml:space="preserve"> </w:t>
      </w:r>
      <w:r w:rsidR="001523EA" w:rsidRPr="003A3AC0">
        <w:rPr>
          <w:b/>
          <w:bCs/>
          <w:sz w:val="32"/>
        </w:rPr>
        <w:t>We will have a TEST on the SECOND DAY</w:t>
      </w:r>
      <w:r w:rsidR="001523EA" w:rsidRPr="005F7363">
        <w:rPr>
          <w:sz w:val="32"/>
        </w:rPr>
        <w:t xml:space="preserve"> </w:t>
      </w:r>
      <w:r w:rsidR="00507801" w:rsidRPr="005F7363">
        <w:rPr>
          <w:sz w:val="32"/>
        </w:rPr>
        <w:t>(</w:t>
      </w:r>
      <w:r w:rsidR="00507801" w:rsidRPr="003A3AC0">
        <w:rPr>
          <w:i/>
          <w:iCs/>
          <w:sz w:val="32"/>
        </w:rPr>
        <w:t>Wednesday SEPT 4</w:t>
      </w:r>
      <w:r w:rsidR="00507801" w:rsidRPr="005F7363">
        <w:rPr>
          <w:sz w:val="32"/>
        </w:rPr>
        <w:t xml:space="preserve">) </w:t>
      </w:r>
      <w:r w:rsidR="001523EA" w:rsidRPr="005F7363">
        <w:rPr>
          <w:sz w:val="32"/>
        </w:rPr>
        <w:t>dealing with nomenclature and formulas of compounds (ionic, binary molecules and acids).</w:t>
      </w:r>
      <w:r w:rsidR="007F4058" w:rsidRPr="005F7363">
        <w:rPr>
          <w:sz w:val="32"/>
        </w:rPr>
        <w:t xml:space="preserve">  You will NOT be permitted to use a common ion sheet with formulas and names.  The formulas, names and charges MUST be memorized for the AP test so we need to know them.</w:t>
      </w:r>
    </w:p>
    <w:sectPr w:rsidR="0037518B" w:rsidRPr="005F73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33C46"/>
    <w:multiLevelType w:val="hybridMultilevel"/>
    <w:tmpl w:val="615C8208"/>
    <w:lvl w:ilvl="0" w:tplc="45D69BD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13447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A3"/>
    <w:rsid w:val="0001416E"/>
    <w:rsid w:val="000B1436"/>
    <w:rsid w:val="001523EA"/>
    <w:rsid w:val="00305992"/>
    <w:rsid w:val="0037518B"/>
    <w:rsid w:val="003A3AC0"/>
    <w:rsid w:val="00507801"/>
    <w:rsid w:val="005E5403"/>
    <w:rsid w:val="005F7363"/>
    <w:rsid w:val="00641188"/>
    <w:rsid w:val="00651319"/>
    <w:rsid w:val="006D41FC"/>
    <w:rsid w:val="0071512A"/>
    <w:rsid w:val="007F4058"/>
    <w:rsid w:val="00836CB5"/>
    <w:rsid w:val="008511DA"/>
    <w:rsid w:val="00877AC0"/>
    <w:rsid w:val="008952BC"/>
    <w:rsid w:val="008A38B7"/>
    <w:rsid w:val="0091368A"/>
    <w:rsid w:val="00940689"/>
    <w:rsid w:val="009434B1"/>
    <w:rsid w:val="00A02D8B"/>
    <w:rsid w:val="00A40B24"/>
    <w:rsid w:val="00A565F9"/>
    <w:rsid w:val="00A5795A"/>
    <w:rsid w:val="00B049FB"/>
    <w:rsid w:val="00B45E55"/>
    <w:rsid w:val="00BA229B"/>
    <w:rsid w:val="00BC4BC2"/>
    <w:rsid w:val="00BC5094"/>
    <w:rsid w:val="00BE3C66"/>
    <w:rsid w:val="00CA417F"/>
    <w:rsid w:val="00CD1B81"/>
    <w:rsid w:val="00D63E04"/>
    <w:rsid w:val="00DE1E26"/>
    <w:rsid w:val="00E72645"/>
    <w:rsid w:val="00ED58E0"/>
    <w:rsid w:val="00F923F2"/>
    <w:rsid w:val="00FC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264CE"/>
  <w15:docId w15:val="{D1AC8566-CA61-4688-B0B8-58273E1A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7FA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136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068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1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asdk12.org/Page/221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Kenneth Moss</cp:lastModifiedBy>
  <cp:revision>25</cp:revision>
  <dcterms:created xsi:type="dcterms:W3CDTF">2024-05-21T14:10:00Z</dcterms:created>
  <dcterms:modified xsi:type="dcterms:W3CDTF">2024-05-21T14:29:00Z</dcterms:modified>
</cp:coreProperties>
</file>